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F" w:rsidRDefault="0098135F" w:rsidP="0098135F">
      <w:pPr>
        <w:jc w:val="center"/>
        <w:rPr>
          <w:b/>
          <w:lang w:val="kk-KZ"/>
        </w:rPr>
      </w:pPr>
    </w:p>
    <w:p w:rsidR="0098135F" w:rsidRDefault="0098135F" w:rsidP="0098135F">
      <w:pPr>
        <w:jc w:val="center"/>
        <w:rPr>
          <w:b/>
          <w:lang w:val="kk-KZ"/>
        </w:rPr>
      </w:pPr>
    </w:p>
    <w:p w:rsidR="00FA1267" w:rsidRPr="00122F00" w:rsidRDefault="00FA1267" w:rsidP="00FA1267">
      <w:pPr>
        <w:jc w:val="center"/>
        <w:rPr>
          <w:b/>
          <w:i/>
          <w:lang w:val="kk-KZ"/>
        </w:rPr>
      </w:pPr>
      <w:r w:rsidRPr="00122F00">
        <w:rPr>
          <w:b/>
          <w:i/>
          <w:lang w:val="kk-KZ"/>
        </w:rPr>
        <w:t>№</w:t>
      </w:r>
      <w:r>
        <w:rPr>
          <w:b/>
          <w:i/>
          <w:lang w:val="kk-KZ"/>
        </w:rPr>
        <w:t>6</w:t>
      </w:r>
      <w:r w:rsidRPr="00122F00">
        <w:rPr>
          <w:b/>
          <w:i/>
          <w:lang w:val="kk-KZ"/>
        </w:rPr>
        <w:t xml:space="preserve"> дәріс, </w:t>
      </w:r>
      <w:r>
        <w:rPr>
          <w:b/>
          <w:i/>
          <w:lang w:val="kk-KZ"/>
        </w:rPr>
        <w:t>6</w:t>
      </w:r>
      <w:r w:rsidRPr="00122F00">
        <w:rPr>
          <w:b/>
          <w:i/>
          <w:lang w:val="kk-KZ"/>
        </w:rPr>
        <w:t>апта, 1 сағат</w:t>
      </w:r>
    </w:p>
    <w:p w:rsidR="0045417D" w:rsidRPr="00B12F01" w:rsidRDefault="0045417D" w:rsidP="0045417D">
      <w:pPr>
        <w:shd w:val="clear" w:color="auto" w:fill="FFFFFF"/>
        <w:tabs>
          <w:tab w:val="left" w:pos="972"/>
          <w:tab w:val="left" w:pos="7538"/>
        </w:tabs>
        <w:jc w:val="center"/>
        <w:rPr>
          <w:sz w:val="28"/>
          <w:szCs w:val="28"/>
          <w:lang w:val="kk-KZ"/>
        </w:rPr>
      </w:pPr>
    </w:p>
    <w:p w:rsidR="0045417D" w:rsidRPr="00B12F01" w:rsidRDefault="0045417D" w:rsidP="0045417D">
      <w:pPr>
        <w:shd w:val="clear" w:color="auto" w:fill="FFFFFF"/>
        <w:ind w:right="979"/>
        <w:jc w:val="center"/>
        <w:rPr>
          <w:b/>
          <w:noProof/>
          <w:spacing w:val="-2"/>
          <w:sz w:val="28"/>
          <w:szCs w:val="28"/>
          <w:lang w:val="kk-KZ"/>
        </w:rPr>
      </w:pPr>
      <w:r w:rsidRPr="00B12F01">
        <w:rPr>
          <w:b/>
          <w:bCs/>
          <w:noProof/>
          <w:spacing w:val="-2"/>
          <w:sz w:val="28"/>
          <w:szCs w:val="28"/>
          <w:lang w:val="kk-KZ"/>
        </w:rPr>
        <w:t xml:space="preserve">Сабақтың тақырыбы: </w:t>
      </w:r>
      <w:r>
        <w:rPr>
          <w:b/>
          <w:noProof/>
          <w:spacing w:val="-2"/>
          <w:sz w:val="28"/>
          <w:szCs w:val="28"/>
          <w:lang w:val="kk-KZ"/>
        </w:rPr>
        <w:t>Нәзирашылдық дәстүр</w:t>
      </w:r>
    </w:p>
    <w:p w:rsidR="0045417D" w:rsidRDefault="0045417D" w:rsidP="0045417D">
      <w:pPr>
        <w:shd w:val="clear" w:color="auto" w:fill="FFFFFF"/>
        <w:ind w:left="14"/>
        <w:jc w:val="right"/>
        <w:rPr>
          <w:b/>
          <w:noProof/>
          <w:sz w:val="28"/>
          <w:szCs w:val="28"/>
          <w:lang w:val="kk-KZ"/>
        </w:rPr>
      </w:pPr>
    </w:p>
    <w:p w:rsidR="0045417D" w:rsidRPr="0045417D" w:rsidRDefault="0045417D" w:rsidP="0045417D">
      <w:pPr>
        <w:shd w:val="clear" w:color="auto" w:fill="FFFFFF"/>
        <w:ind w:left="14"/>
        <w:rPr>
          <w:b/>
          <w:noProof/>
          <w:sz w:val="28"/>
          <w:szCs w:val="28"/>
          <w:lang w:val="kk-KZ"/>
        </w:rPr>
      </w:pPr>
      <w:r w:rsidRPr="0045417D">
        <w:rPr>
          <w:b/>
          <w:noProof/>
          <w:sz w:val="28"/>
          <w:szCs w:val="28"/>
          <w:lang w:val="kk-KZ"/>
        </w:rPr>
        <w:t>Дәрістің мақсаты:</w:t>
      </w:r>
    </w:p>
    <w:p w:rsidR="0045417D" w:rsidRPr="0045417D" w:rsidRDefault="0045417D" w:rsidP="0045417D">
      <w:pPr>
        <w:pStyle w:val="a5"/>
        <w:numPr>
          <w:ilvl w:val="0"/>
          <w:numId w:val="3"/>
        </w:numPr>
        <w:shd w:val="clear" w:color="auto" w:fill="FFFFFF"/>
        <w:rPr>
          <w:noProof/>
          <w:sz w:val="28"/>
          <w:szCs w:val="28"/>
          <w:lang w:val="kk-KZ"/>
        </w:rPr>
      </w:pPr>
      <w:r w:rsidRPr="0045417D">
        <w:rPr>
          <w:noProof/>
          <w:sz w:val="28"/>
          <w:szCs w:val="28"/>
          <w:lang w:val="kk-KZ"/>
        </w:rPr>
        <w:t>Шығыстық қисса дастандардың шығу арналарын саралау</w:t>
      </w:r>
    </w:p>
    <w:p w:rsidR="0045417D" w:rsidRPr="0045417D" w:rsidRDefault="0045417D" w:rsidP="0045417D">
      <w:pPr>
        <w:pStyle w:val="a5"/>
        <w:numPr>
          <w:ilvl w:val="0"/>
          <w:numId w:val="3"/>
        </w:numPr>
        <w:shd w:val="clear" w:color="auto" w:fill="FFFFFF"/>
        <w:rPr>
          <w:noProof/>
          <w:sz w:val="28"/>
          <w:szCs w:val="28"/>
          <w:lang w:val="kk-KZ"/>
        </w:rPr>
      </w:pPr>
      <w:r w:rsidRPr="0045417D">
        <w:rPr>
          <w:noProof/>
          <w:sz w:val="28"/>
          <w:szCs w:val="28"/>
          <w:lang w:val="kk-KZ"/>
        </w:rPr>
        <w:t>«Мың бір түн», «Тотынама» желілері бойынша жазылған дастандарды зерделеу</w:t>
      </w:r>
    </w:p>
    <w:p w:rsidR="0098135F" w:rsidRPr="0045417D" w:rsidRDefault="0098135F" w:rsidP="0045417D">
      <w:pPr>
        <w:pStyle w:val="a3"/>
        <w:numPr>
          <w:ilvl w:val="0"/>
          <w:numId w:val="3"/>
        </w:numPr>
        <w:spacing w:after="0"/>
        <w:jc w:val="both"/>
        <w:rPr>
          <w:rFonts w:ascii="Times New Roman" w:hAnsi="Times New Roman"/>
          <w:b w:val="0"/>
          <w:sz w:val="28"/>
          <w:szCs w:val="28"/>
          <w:lang w:val="kk-KZ"/>
        </w:rPr>
      </w:pPr>
      <w:r w:rsidRPr="0045417D">
        <w:rPr>
          <w:rFonts w:ascii="Times New Roman" w:hAnsi="Times New Roman"/>
          <w:b w:val="0"/>
          <w:sz w:val="28"/>
          <w:szCs w:val="28"/>
          <w:lang w:val="kk-KZ"/>
        </w:rPr>
        <w:t xml:space="preserve">Діни дастандар, олардың зерттелуі, жүйеленуін түсіну </w:t>
      </w:r>
    </w:p>
    <w:p w:rsidR="0098135F" w:rsidRPr="0045417D" w:rsidRDefault="0098135F" w:rsidP="0098135F">
      <w:pPr>
        <w:pStyle w:val="a3"/>
        <w:numPr>
          <w:ilvl w:val="0"/>
          <w:numId w:val="3"/>
        </w:numPr>
        <w:spacing w:after="0"/>
        <w:jc w:val="both"/>
        <w:rPr>
          <w:rFonts w:ascii="Times New Roman" w:hAnsi="Times New Roman"/>
          <w:b w:val="0"/>
          <w:sz w:val="28"/>
          <w:szCs w:val="28"/>
          <w:lang w:val="kk-KZ"/>
        </w:rPr>
      </w:pPr>
      <w:r w:rsidRPr="0045417D">
        <w:rPr>
          <w:rFonts w:ascii="Times New Roman" w:hAnsi="Times New Roman"/>
          <w:b w:val="0"/>
          <w:sz w:val="28"/>
          <w:szCs w:val="28"/>
          <w:lang w:val="kk-KZ"/>
        </w:rPr>
        <w:t>«Сал</w:t>
      </w:r>
      <w:r w:rsidRPr="0045417D">
        <w:rPr>
          <w:rFonts w:ascii="Times New Roman" w:hAnsi="Times New Roman"/>
          <w:b w:val="0"/>
          <w:sz w:val="28"/>
          <w:szCs w:val="28"/>
        </w:rPr>
        <w:t>-</w:t>
      </w:r>
      <w:r w:rsidRPr="0045417D">
        <w:rPr>
          <w:rFonts w:ascii="Times New Roman" w:hAnsi="Times New Roman"/>
          <w:b w:val="0"/>
          <w:sz w:val="28"/>
          <w:szCs w:val="28"/>
          <w:lang w:val="kk-KZ"/>
        </w:rPr>
        <w:t>сал», «Зарқұм» дастандарын оқып зерделеу, талдау</w:t>
      </w:r>
    </w:p>
    <w:p w:rsidR="0098135F" w:rsidRPr="00415359" w:rsidRDefault="0098135F" w:rsidP="0098135F">
      <w:pPr>
        <w:ind w:left="360"/>
        <w:rPr>
          <w:sz w:val="28"/>
          <w:szCs w:val="28"/>
          <w:lang w:val="kk-KZ"/>
        </w:rPr>
      </w:pPr>
    </w:p>
    <w:p w:rsidR="0045417D" w:rsidRPr="00BC077A" w:rsidRDefault="0045417D" w:rsidP="0045417D">
      <w:pPr>
        <w:shd w:val="clear" w:color="auto" w:fill="FFFFFF"/>
        <w:jc w:val="both"/>
        <w:rPr>
          <w:sz w:val="28"/>
          <w:szCs w:val="28"/>
          <w:lang w:val="kk-KZ"/>
        </w:rPr>
      </w:pPr>
      <w:bookmarkStart w:id="0" w:name="_GoBack"/>
      <w:bookmarkEnd w:id="0"/>
      <w:r w:rsidRPr="00BC077A">
        <w:rPr>
          <w:sz w:val="28"/>
          <w:szCs w:val="28"/>
          <w:lang w:val="kk-KZ"/>
        </w:rPr>
        <w:t xml:space="preserve">XIX </w:t>
      </w:r>
      <w:r w:rsidRPr="00BC077A">
        <w:rPr>
          <w:noProof/>
          <w:sz w:val="28"/>
          <w:szCs w:val="28"/>
          <w:lang w:val="kk-KZ"/>
        </w:rPr>
        <w:t xml:space="preserve">ғасырдағы оқу-ағарту, кітап басу ісі. Оның ел әдебиетіне ықпалы. Әдеби дамуға тигізген әсері. </w:t>
      </w:r>
      <w:r w:rsidRPr="00BC077A">
        <w:rPr>
          <w:sz w:val="28"/>
          <w:szCs w:val="28"/>
          <w:lang w:val="kk-KZ"/>
        </w:rPr>
        <w:t xml:space="preserve">XIX </w:t>
      </w:r>
      <w:r w:rsidRPr="00BC077A">
        <w:rPr>
          <w:noProof/>
          <w:sz w:val="28"/>
          <w:szCs w:val="28"/>
          <w:lang w:val="kk-KZ"/>
        </w:rPr>
        <w:t xml:space="preserve">ғасыр әдебиетінің даму барысындағы көркемдік өзгеріс, бетбүрыс бағыттар. Әдебиеттің  жаңару, өзгеріс өрістері. </w:t>
      </w:r>
      <w:r w:rsidRPr="00BC077A">
        <w:rPr>
          <w:noProof/>
          <w:spacing w:val="-1"/>
          <w:sz w:val="28"/>
          <w:szCs w:val="28"/>
          <w:lang w:val="kk-KZ"/>
        </w:rPr>
        <w:t xml:space="preserve">Қазақ өлеңінің жаңа түрлері. </w:t>
      </w:r>
      <w:r w:rsidRPr="00BC077A">
        <w:rPr>
          <w:noProof/>
          <w:sz w:val="28"/>
          <w:szCs w:val="28"/>
          <w:lang w:val="kk-KZ"/>
        </w:rPr>
        <w:t>Жаңа жанрлардың тууы.</w:t>
      </w:r>
    </w:p>
    <w:p w:rsidR="0045417D" w:rsidRPr="00BC077A" w:rsidRDefault="0045417D" w:rsidP="0045417D">
      <w:pPr>
        <w:shd w:val="clear" w:color="auto" w:fill="FFFFFF"/>
        <w:ind w:right="22" w:firstLine="533"/>
        <w:jc w:val="both"/>
        <w:rPr>
          <w:sz w:val="28"/>
          <w:szCs w:val="28"/>
          <w:lang w:val="kk-KZ"/>
        </w:rPr>
      </w:pPr>
      <w:r w:rsidRPr="00BC077A">
        <w:rPr>
          <w:sz w:val="28"/>
          <w:szCs w:val="28"/>
          <w:lang w:val="kk-KZ"/>
        </w:rPr>
        <w:t xml:space="preserve">XIX </w:t>
      </w:r>
      <w:r w:rsidRPr="00BC077A">
        <w:rPr>
          <w:noProof/>
          <w:sz w:val="28"/>
          <w:szCs w:val="28"/>
          <w:lang w:val="kk-KZ"/>
        </w:rPr>
        <w:t>ғасырдағы әдеби жаңа түр, жанрлардың, жаңа жазба әдебиеттің туып қалыптасуының алғышарттары. Тарихи дамудың қазақ қоғамының алдына қойған міндеттері. Орыс үкіметі тарапынан жүргізілген діни ықпал саясатының ел арасында ислам негіздерін кеңірек насихаттауға жасаған ықпалы. Кітаби тілдің өрістеуі. Қазақ оянушылығының басталуы. Тіл тазалығы үшін, қазақ баласының орыстың тілін, білімін үйрену үшін ұмтылуы.</w:t>
      </w:r>
    </w:p>
    <w:p w:rsidR="0098135F" w:rsidRPr="00BC077A" w:rsidRDefault="0098135F" w:rsidP="0045417D">
      <w:pPr>
        <w:ind w:firstLine="708"/>
        <w:jc w:val="both"/>
        <w:rPr>
          <w:sz w:val="28"/>
          <w:szCs w:val="28"/>
          <w:lang w:val="kk-KZ"/>
        </w:rPr>
      </w:pPr>
      <w:r w:rsidRPr="00BC077A">
        <w:rPr>
          <w:sz w:val="28"/>
          <w:szCs w:val="28"/>
          <w:lang w:val="kk-KZ"/>
        </w:rPr>
        <w:t>ХІХ ғасыр мен ХХ ғасыр басындағы  қазақ  әдебиетінің бастау бұлағы халықтың ауыз әдебиетімен бірге  «Мың бір түн», «Тотынама», «Шаһнаме» сияқты шығыстық  жәдігерлерден  және ең бастысы  Жаратушының адамзат баласына арнаған е</w:t>
      </w:r>
      <w:r w:rsidR="0045417D" w:rsidRPr="00BC077A">
        <w:rPr>
          <w:sz w:val="28"/>
          <w:szCs w:val="28"/>
          <w:lang w:val="kk-KZ"/>
        </w:rPr>
        <w:t>ң ұлы мұрасы Құраннан негіз алды.</w:t>
      </w:r>
      <w:r w:rsidRPr="00BC077A">
        <w:rPr>
          <w:sz w:val="28"/>
          <w:szCs w:val="28"/>
          <w:lang w:val="kk-KZ"/>
        </w:rPr>
        <w:t xml:space="preserve"> </w:t>
      </w:r>
    </w:p>
    <w:p w:rsidR="0045417D" w:rsidRPr="00BC077A" w:rsidRDefault="0045417D" w:rsidP="0045417D">
      <w:pPr>
        <w:ind w:firstLine="708"/>
        <w:jc w:val="both"/>
        <w:rPr>
          <w:sz w:val="28"/>
          <w:szCs w:val="28"/>
          <w:lang w:val="kk-KZ"/>
        </w:rPr>
      </w:pPr>
    </w:p>
    <w:p w:rsidR="0045417D" w:rsidRPr="00A71CB3" w:rsidRDefault="0045417D" w:rsidP="0045417D">
      <w:pPr>
        <w:ind w:firstLine="708"/>
        <w:jc w:val="both"/>
        <w:rPr>
          <w:sz w:val="28"/>
          <w:szCs w:val="28"/>
          <w:lang w:val="kk-KZ"/>
        </w:rPr>
      </w:pPr>
    </w:p>
    <w:p w:rsidR="0098135F" w:rsidRPr="0045417D" w:rsidRDefault="0098135F" w:rsidP="0098135F">
      <w:pPr>
        <w:ind w:firstLine="708"/>
        <w:jc w:val="center"/>
        <w:rPr>
          <w:b/>
          <w:sz w:val="28"/>
          <w:szCs w:val="28"/>
          <w:lang w:val="kk-KZ"/>
        </w:rPr>
      </w:pPr>
      <w:r w:rsidRPr="0045417D">
        <w:rPr>
          <w:b/>
          <w:sz w:val="28"/>
          <w:szCs w:val="28"/>
          <w:lang w:val="kk-KZ"/>
        </w:rPr>
        <w:t>Сұрақтар:</w:t>
      </w:r>
    </w:p>
    <w:p w:rsidR="0098135F" w:rsidRDefault="0098135F" w:rsidP="0098135F">
      <w:pPr>
        <w:pStyle w:val="a3"/>
        <w:spacing w:after="0"/>
        <w:jc w:val="center"/>
        <w:rPr>
          <w:rFonts w:ascii="Times New Roman" w:hAnsi="Times New Roman"/>
          <w:b w:val="0"/>
          <w:sz w:val="24"/>
          <w:szCs w:val="24"/>
          <w:lang w:val="kk-KZ"/>
        </w:rPr>
      </w:pPr>
    </w:p>
    <w:p w:rsidR="0045417D" w:rsidRPr="0045417D" w:rsidRDefault="0045417D" w:rsidP="0045417D">
      <w:pPr>
        <w:pStyle w:val="a5"/>
        <w:numPr>
          <w:ilvl w:val="0"/>
          <w:numId w:val="5"/>
        </w:numPr>
        <w:shd w:val="clear" w:color="auto" w:fill="FFFFFF"/>
        <w:rPr>
          <w:noProof/>
          <w:sz w:val="28"/>
          <w:szCs w:val="28"/>
          <w:lang w:val="kk-KZ"/>
        </w:rPr>
      </w:pPr>
      <w:r>
        <w:rPr>
          <w:noProof/>
          <w:sz w:val="28"/>
          <w:szCs w:val="28"/>
          <w:lang w:val="kk-KZ"/>
        </w:rPr>
        <w:t>ХІХ ғасырдағы қиссашылық дәстүрдің дамуы. Нәзира дәстүрін түсіндіріңіз</w:t>
      </w:r>
    </w:p>
    <w:p w:rsidR="0045417D" w:rsidRPr="0045417D" w:rsidRDefault="0045417D" w:rsidP="0045417D">
      <w:pPr>
        <w:pStyle w:val="a5"/>
        <w:numPr>
          <w:ilvl w:val="0"/>
          <w:numId w:val="5"/>
        </w:numPr>
        <w:shd w:val="clear" w:color="auto" w:fill="FFFFFF"/>
        <w:rPr>
          <w:noProof/>
          <w:sz w:val="28"/>
          <w:szCs w:val="28"/>
          <w:lang w:val="kk-KZ"/>
        </w:rPr>
      </w:pPr>
      <w:r w:rsidRPr="0045417D">
        <w:rPr>
          <w:noProof/>
          <w:sz w:val="28"/>
          <w:szCs w:val="28"/>
          <w:lang w:val="kk-KZ"/>
        </w:rPr>
        <w:t>«Мың бір түн», «Тотынама» желілері бойын</w:t>
      </w:r>
      <w:r>
        <w:rPr>
          <w:noProof/>
          <w:sz w:val="28"/>
          <w:szCs w:val="28"/>
          <w:lang w:val="kk-KZ"/>
        </w:rPr>
        <w:t>ша жазылған дастандарға тоқталыңыз</w:t>
      </w:r>
    </w:p>
    <w:p w:rsidR="0045417D" w:rsidRPr="0045417D" w:rsidRDefault="0045417D" w:rsidP="0045417D">
      <w:pPr>
        <w:pStyle w:val="a3"/>
        <w:numPr>
          <w:ilvl w:val="0"/>
          <w:numId w:val="5"/>
        </w:numPr>
        <w:spacing w:after="0"/>
        <w:jc w:val="both"/>
        <w:rPr>
          <w:rFonts w:ascii="Times New Roman" w:hAnsi="Times New Roman"/>
          <w:b w:val="0"/>
          <w:sz w:val="28"/>
          <w:szCs w:val="28"/>
          <w:lang w:val="kk-KZ"/>
        </w:rPr>
      </w:pPr>
      <w:r w:rsidRPr="0045417D">
        <w:rPr>
          <w:rFonts w:ascii="Times New Roman" w:hAnsi="Times New Roman"/>
          <w:b w:val="0"/>
          <w:sz w:val="28"/>
          <w:szCs w:val="28"/>
          <w:lang w:val="kk-KZ"/>
        </w:rPr>
        <w:t>Діни дастандар, олард</w:t>
      </w:r>
      <w:r>
        <w:rPr>
          <w:rFonts w:ascii="Times New Roman" w:hAnsi="Times New Roman"/>
          <w:b w:val="0"/>
          <w:sz w:val="28"/>
          <w:szCs w:val="28"/>
          <w:lang w:val="kk-KZ"/>
        </w:rPr>
        <w:t>ың зерттелуі, жүйеленуін түсіндіріңіз</w:t>
      </w:r>
    </w:p>
    <w:p w:rsidR="0045417D" w:rsidRDefault="0045417D" w:rsidP="0045417D">
      <w:pPr>
        <w:pStyle w:val="a3"/>
        <w:numPr>
          <w:ilvl w:val="0"/>
          <w:numId w:val="5"/>
        </w:numPr>
        <w:spacing w:after="0"/>
        <w:jc w:val="both"/>
        <w:rPr>
          <w:rFonts w:ascii="Times New Roman" w:hAnsi="Times New Roman"/>
          <w:b w:val="0"/>
          <w:sz w:val="28"/>
          <w:szCs w:val="28"/>
          <w:lang w:val="kk-KZ"/>
        </w:rPr>
      </w:pPr>
      <w:r>
        <w:rPr>
          <w:rFonts w:ascii="Times New Roman" w:hAnsi="Times New Roman"/>
          <w:b w:val="0"/>
          <w:sz w:val="28"/>
          <w:szCs w:val="28"/>
          <w:lang w:val="kk-KZ"/>
        </w:rPr>
        <w:t>А.Қыраубаеваның, Б.Әзібаеваның қисса</w:t>
      </w:r>
      <w:r w:rsidRPr="0045417D">
        <w:rPr>
          <w:rFonts w:ascii="Times New Roman" w:hAnsi="Times New Roman"/>
          <w:b w:val="0"/>
          <w:sz w:val="28"/>
          <w:szCs w:val="28"/>
          <w:lang w:val="kk-KZ"/>
        </w:rPr>
        <w:t>-дастандар</w:t>
      </w:r>
      <w:r>
        <w:rPr>
          <w:rFonts w:ascii="Times New Roman" w:hAnsi="Times New Roman"/>
          <w:b w:val="0"/>
          <w:sz w:val="28"/>
          <w:szCs w:val="28"/>
          <w:lang w:val="kk-KZ"/>
        </w:rPr>
        <w:t>ға қатысты зерттеу еңбектеріне тоқталыңыз</w:t>
      </w:r>
    </w:p>
    <w:p w:rsidR="0045417D" w:rsidRPr="0045417D" w:rsidRDefault="0045417D" w:rsidP="0045417D">
      <w:pPr>
        <w:pStyle w:val="a3"/>
        <w:spacing w:after="0"/>
        <w:ind w:left="1080"/>
        <w:jc w:val="both"/>
        <w:rPr>
          <w:rFonts w:ascii="Times New Roman" w:hAnsi="Times New Roman"/>
          <w:b w:val="0"/>
          <w:sz w:val="28"/>
          <w:szCs w:val="28"/>
          <w:lang w:val="kk-KZ"/>
        </w:rPr>
      </w:pPr>
    </w:p>
    <w:p w:rsidR="00BC077A" w:rsidRPr="00714D42" w:rsidRDefault="00BC077A" w:rsidP="00BC077A">
      <w:pPr>
        <w:jc w:val="center"/>
        <w:rPr>
          <w:b/>
          <w:sz w:val="28"/>
          <w:szCs w:val="28"/>
        </w:rPr>
      </w:pPr>
      <w:proofErr w:type="spellStart"/>
      <w:r w:rsidRPr="00714D42">
        <w:rPr>
          <w:b/>
          <w:sz w:val="28"/>
          <w:szCs w:val="28"/>
        </w:rPr>
        <w:t>Әдебиеттер</w:t>
      </w:r>
      <w:proofErr w:type="spellEnd"/>
      <w:r w:rsidRPr="00714D42">
        <w:rPr>
          <w:b/>
          <w:sz w:val="28"/>
          <w:szCs w:val="28"/>
        </w:rPr>
        <w:t>:</w:t>
      </w:r>
    </w:p>
    <w:p w:rsidR="00BC077A" w:rsidRPr="00714D42" w:rsidRDefault="00BC077A" w:rsidP="00BC077A">
      <w:pPr>
        <w:widowControl w:val="0"/>
        <w:shd w:val="clear" w:color="auto" w:fill="FFFFFF"/>
        <w:autoSpaceDE w:val="0"/>
        <w:autoSpaceDN w:val="0"/>
        <w:adjustRightInd w:val="0"/>
        <w:ind w:left="540"/>
        <w:jc w:val="both"/>
        <w:rPr>
          <w:sz w:val="28"/>
          <w:szCs w:val="28"/>
          <w:lang w:val="kk-KZ"/>
        </w:rPr>
      </w:pPr>
    </w:p>
    <w:p w:rsidR="00BC077A" w:rsidRPr="00714D42"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Қазақ әдебиетінің тарихы. 10 томдық. – 4</w:t>
      </w:r>
      <w:r>
        <w:rPr>
          <w:sz w:val="28"/>
          <w:szCs w:val="28"/>
          <w:lang w:val="kk-KZ"/>
        </w:rPr>
        <w:t xml:space="preserve"> том. – Алматы: Қазақпарат, 20</w:t>
      </w:r>
      <w:r w:rsidRPr="00A90232">
        <w:rPr>
          <w:sz w:val="28"/>
          <w:szCs w:val="28"/>
          <w:lang w:val="kk-KZ"/>
        </w:rPr>
        <w:t>15</w:t>
      </w:r>
      <w:r w:rsidRPr="00714D42">
        <w:rPr>
          <w:sz w:val="28"/>
          <w:szCs w:val="28"/>
          <w:lang w:val="kk-KZ"/>
        </w:rPr>
        <w:t>. – 438 б.</w:t>
      </w:r>
    </w:p>
    <w:p w:rsidR="00BC077A" w:rsidRPr="00714D42"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 xml:space="preserve">Қазақ әдебиетінің тарихы. 10 томдық. – 5 </w:t>
      </w:r>
      <w:r>
        <w:rPr>
          <w:sz w:val="28"/>
          <w:szCs w:val="28"/>
          <w:lang w:val="kk-KZ"/>
        </w:rPr>
        <w:t xml:space="preserve"> том.  – Алматы: Қазақпарат, 201</w:t>
      </w:r>
      <w:r w:rsidRPr="00714D42">
        <w:rPr>
          <w:sz w:val="28"/>
          <w:szCs w:val="28"/>
          <w:lang w:val="kk-KZ"/>
        </w:rPr>
        <w:t>5. – 431 б.</w:t>
      </w:r>
    </w:p>
    <w:p w:rsidR="00BC077A" w:rsidRPr="00714D42"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lastRenderedPageBreak/>
        <w:t>Сүйіншәлиев Х. Қазақ әдебиеті</w:t>
      </w:r>
      <w:r>
        <w:rPr>
          <w:sz w:val="28"/>
          <w:szCs w:val="28"/>
          <w:lang w:val="kk-KZ"/>
        </w:rPr>
        <w:t>нің тарихы. – Алматы: Санат, 201</w:t>
      </w:r>
      <w:r w:rsidRPr="00714D42">
        <w:rPr>
          <w:sz w:val="28"/>
          <w:szCs w:val="28"/>
          <w:lang w:val="kk-KZ"/>
        </w:rPr>
        <w:t>6. – 904 б.</w:t>
      </w:r>
    </w:p>
    <w:p w:rsidR="00BC077A" w:rsidRPr="00C44C71"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color w:val="222222"/>
          <w:sz w:val="28"/>
          <w:szCs w:val="28"/>
          <w:shd w:val="clear" w:color="auto" w:fill="FFFFFF"/>
          <w:lang w:val="kk-KZ"/>
        </w:rPr>
        <w:t>Тебегенов Т. Халық аңыздары шығармаларындағы әдебиет пе</w:t>
      </w:r>
      <w:r>
        <w:rPr>
          <w:color w:val="222222"/>
          <w:sz w:val="28"/>
          <w:szCs w:val="28"/>
          <w:shd w:val="clear" w:color="auto" w:fill="FFFFFF"/>
          <w:lang w:val="kk-KZ"/>
        </w:rPr>
        <w:t>н фольклор дәстүрі. – Алматы,  2016</w:t>
      </w:r>
      <w:r w:rsidRPr="00C44C71">
        <w:rPr>
          <w:color w:val="222222"/>
          <w:sz w:val="28"/>
          <w:szCs w:val="28"/>
          <w:shd w:val="clear" w:color="auto" w:fill="FFFFFF"/>
          <w:lang w:val="kk-KZ"/>
        </w:rPr>
        <w:t>. – 332б.</w:t>
      </w:r>
    </w:p>
    <w:p w:rsidR="00BC077A" w:rsidRPr="00714D42"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Мәдібай Қ. ХІХ ғасырдағы қазақ әдебиеті.  –</w:t>
      </w:r>
      <w:r>
        <w:rPr>
          <w:sz w:val="28"/>
          <w:szCs w:val="28"/>
          <w:lang w:val="kk-KZ"/>
        </w:rPr>
        <w:t xml:space="preserve"> Алматы: Қазақ университеті,2013</w:t>
      </w:r>
      <w:r w:rsidRPr="00714D42">
        <w:rPr>
          <w:sz w:val="28"/>
          <w:szCs w:val="28"/>
          <w:lang w:val="kk-KZ"/>
        </w:rPr>
        <w:t>.– 196 б.</w:t>
      </w:r>
    </w:p>
    <w:p w:rsidR="00BC077A" w:rsidRPr="00714D42"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Бекбосынов М. ХІХ ғасырдағы қазақ ә</w:t>
      </w:r>
      <w:r>
        <w:rPr>
          <w:sz w:val="28"/>
          <w:szCs w:val="28"/>
          <w:lang w:val="kk-KZ"/>
        </w:rPr>
        <w:t>дебиеті. – Семей: Интеллект,2015</w:t>
      </w:r>
      <w:r w:rsidRPr="00714D42">
        <w:rPr>
          <w:sz w:val="28"/>
          <w:szCs w:val="28"/>
          <w:lang w:val="kk-KZ"/>
        </w:rPr>
        <w:t>.– 196 б.</w:t>
      </w:r>
    </w:p>
    <w:p w:rsidR="00BC077A" w:rsidRPr="00714D42" w:rsidRDefault="00BC077A" w:rsidP="00BC077A">
      <w:pPr>
        <w:widowControl w:val="0"/>
        <w:numPr>
          <w:ilvl w:val="0"/>
          <w:numId w:val="6"/>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Жармұхамедов М. Айтыс өнері. –</w:t>
      </w:r>
      <w:r>
        <w:rPr>
          <w:sz w:val="28"/>
          <w:szCs w:val="28"/>
          <w:lang w:val="kk-KZ"/>
        </w:rPr>
        <w:t xml:space="preserve"> Алматы: Жазушы, 201</w:t>
      </w:r>
      <w:r w:rsidRPr="00714D42">
        <w:rPr>
          <w:sz w:val="28"/>
          <w:szCs w:val="28"/>
          <w:lang w:val="kk-KZ"/>
        </w:rPr>
        <w:t>2. – 234 б.</w:t>
      </w:r>
    </w:p>
    <w:p w:rsidR="00BC077A" w:rsidRDefault="00BC077A" w:rsidP="00BC077A">
      <w:pPr>
        <w:widowControl w:val="0"/>
        <w:shd w:val="clear" w:color="auto" w:fill="FFFFFF"/>
        <w:autoSpaceDE w:val="0"/>
        <w:autoSpaceDN w:val="0"/>
        <w:adjustRightInd w:val="0"/>
        <w:ind w:left="540"/>
        <w:jc w:val="both"/>
        <w:rPr>
          <w:sz w:val="22"/>
          <w:szCs w:val="22"/>
          <w:lang w:val="kk-KZ"/>
        </w:rPr>
      </w:pPr>
    </w:p>
    <w:p w:rsidR="00BC077A" w:rsidRPr="00C479A8" w:rsidRDefault="00BC077A" w:rsidP="00BC077A">
      <w:pPr>
        <w:pStyle w:val="a5"/>
        <w:tabs>
          <w:tab w:val="num" w:pos="360"/>
        </w:tabs>
        <w:spacing w:line="276" w:lineRule="auto"/>
        <w:ind w:left="0"/>
        <w:jc w:val="center"/>
        <w:rPr>
          <w:b/>
          <w:sz w:val="28"/>
          <w:szCs w:val="28"/>
          <w:lang w:val="kk-KZ" w:eastAsia="ko-KR"/>
        </w:rPr>
      </w:pPr>
      <w:r w:rsidRPr="00C479A8">
        <w:rPr>
          <w:b/>
          <w:sz w:val="28"/>
          <w:szCs w:val="28"/>
          <w:lang w:val="kk-KZ" w:eastAsia="ko-KR"/>
        </w:rPr>
        <w:t>Интернет ресурстар:</w:t>
      </w:r>
    </w:p>
    <w:p w:rsidR="00BC077A" w:rsidRPr="00C479A8" w:rsidRDefault="00BC077A" w:rsidP="00BC077A">
      <w:pPr>
        <w:pStyle w:val="a5"/>
        <w:spacing w:line="276" w:lineRule="auto"/>
        <w:ind w:left="0"/>
        <w:jc w:val="both"/>
        <w:rPr>
          <w:rStyle w:val="a6"/>
          <w:color w:val="000000"/>
          <w:sz w:val="28"/>
          <w:szCs w:val="28"/>
          <w:lang w:val="kk-KZ" w:eastAsia="ko-KR"/>
        </w:rPr>
      </w:pPr>
      <w:r w:rsidRPr="00C479A8">
        <w:rPr>
          <w:color w:val="000000"/>
          <w:sz w:val="28"/>
          <w:szCs w:val="28"/>
          <w:lang w:val="kk-KZ" w:eastAsia="ko-KR"/>
        </w:rPr>
        <w:t xml:space="preserve">1.Қазақстанның ашық кітапханасы </w:t>
      </w:r>
      <w:hyperlink r:id="rId5" w:history="1">
        <w:r w:rsidRPr="00C479A8">
          <w:rPr>
            <w:rStyle w:val="a6"/>
            <w:color w:val="000000"/>
            <w:sz w:val="28"/>
            <w:szCs w:val="28"/>
            <w:lang w:val="kk-KZ" w:eastAsia="ko-KR"/>
          </w:rPr>
          <w:t>http://www.ikitap.kz/</w:t>
        </w:r>
      </w:hyperlink>
    </w:p>
    <w:p w:rsidR="00BC077A" w:rsidRPr="00C479A8" w:rsidRDefault="00BC077A" w:rsidP="00BC077A">
      <w:pPr>
        <w:pStyle w:val="a5"/>
        <w:spacing w:line="276" w:lineRule="auto"/>
        <w:ind w:left="0"/>
        <w:jc w:val="both"/>
        <w:rPr>
          <w:color w:val="000000"/>
          <w:sz w:val="28"/>
          <w:szCs w:val="28"/>
          <w:u w:val="single"/>
          <w:lang w:val="kk-KZ" w:eastAsia="ko-KR"/>
        </w:rPr>
      </w:pPr>
      <w:r w:rsidRPr="00C479A8">
        <w:rPr>
          <w:color w:val="000000"/>
          <w:sz w:val="28"/>
          <w:szCs w:val="28"/>
          <w:lang w:val="kk-KZ" w:eastAsia="ko-KR"/>
        </w:rPr>
        <w:t xml:space="preserve">2.Әдебиет порталы </w:t>
      </w:r>
      <w:hyperlink r:id="rId6" w:history="1">
        <w:r w:rsidRPr="00C479A8">
          <w:rPr>
            <w:rStyle w:val="a6"/>
            <w:color w:val="000000"/>
            <w:sz w:val="28"/>
            <w:szCs w:val="28"/>
            <w:lang w:val="kk-KZ" w:eastAsia="ko-KR"/>
          </w:rPr>
          <w:t>http://adebiportal.kz/kz</w:t>
        </w:r>
      </w:hyperlink>
    </w:p>
    <w:p w:rsidR="00BC077A" w:rsidRPr="00C479A8" w:rsidRDefault="00BC077A" w:rsidP="00BC077A">
      <w:pPr>
        <w:pStyle w:val="a5"/>
        <w:spacing w:line="276" w:lineRule="auto"/>
        <w:ind w:left="0"/>
        <w:jc w:val="both"/>
        <w:rPr>
          <w:color w:val="000000"/>
          <w:sz w:val="28"/>
          <w:szCs w:val="28"/>
          <w:lang w:val="kk-KZ" w:eastAsia="ko-KR"/>
        </w:rPr>
      </w:pPr>
      <w:r w:rsidRPr="00C479A8">
        <w:rPr>
          <w:color w:val="000000"/>
          <w:sz w:val="28"/>
          <w:szCs w:val="28"/>
          <w:lang w:val="kk-KZ" w:eastAsia="ko-KR"/>
        </w:rPr>
        <w:t>3.Қазақстандық ұлттық электронды  кітапхана.</w:t>
      </w:r>
    </w:p>
    <w:p w:rsidR="00BC077A" w:rsidRDefault="00BC077A" w:rsidP="00BC077A">
      <w:pPr>
        <w:pStyle w:val="a5"/>
        <w:ind w:left="0"/>
        <w:rPr>
          <w:rStyle w:val="a6"/>
          <w:sz w:val="28"/>
          <w:szCs w:val="28"/>
          <w:lang w:val="kk-KZ" w:eastAsia="ko-KR"/>
        </w:rPr>
      </w:pPr>
      <w:r w:rsidRPr="00C479A8">
        <w:rPr>
          <w:color w:val="000000"/>
          <w:sz w:val="28"/>
          <w:szCs w:val="28"/>
          <w:lang w:val="kk-KZ" w:eastAsia="ko-KR"/>
        </w:rPr>
        <w:t xml:space="preserve"> </w:t>
      </w:r>
      <w:hyperlink r:id="rId7" w:history="1">
        <w:r w:rsidRPr="00C479A8">
          <w:rPr>
            <w:rStyle w:val="a6"/>
            <w:sz w:val="28"/>
            <w:szCs w:val="28"/>
            <w:lang w:val="kk-KZ" w:eastAsia="ko-KR"/>
          </w:rPr>
          <w:t>http://www.kazneb.kz</w:t>
        </w:r>
      </w:hyperlink>
      <w:r>
        <w:rPr>
          <w:color w:val="000000"/>
          <w:sz w:val="28"/>
          <w:szCs w:val="28"/>
          <w:lang w:val="kk-KZ" w:eastAsia="ko-KR"/>
        </w:rPr>
        <w:t xml:space="preserve">  </w:t>
      </w:r>
      <w:r w:rsidRPr="00C479A8">
        <w:rPr>
          <w:color w:val="000000"/>
          <w:sz w:val="28"/>
          <w:szCs w:val="28"/>
          <w:lang w:val="kk-KZ" w:eastAsia="ko-KR"/>
        </w:rPr>
        <w:t xml:space="preserve">  Сейфуллин С., Дербісалин Ә. Сыдиықұлы Қ., Мағауин М. Қазақтың жыраулық мұрасы. </w:t>
      </w:r>
      <w:hyperlink r:id="rId8" w:history="1">
        <w:r w:rsidRPr="00C479A8">
          <w:rPr>
            <w:rStyle w:val="a6"/>
            <w:sz w:val="28"/>
            <w:szCs w:val="28"/>
            <w:lang w:val="kk-KZ" w:eastAsia="ko-KR"/>
          </w:rPr>
          <w:t>http://www.ikitap.kz/reader/s_</w:t>
        </w:r>
      </w:hyperlink>
    </w:p>
    <w:p w:rsidR="00BC077A" w:rsidRDefault="00BC077A" w:rsidP="00BC077A">
      <w:pPr>
        <w:pStyle w:val="a5"/>
        <w:ind w:left="0"/>
        <w:rPr>
          <w:rStyle w:val="a6"/>
          <w:sz w:val="28"/>
          <w:szCs w:val="28"/>
          <w:lang w:val="kk-KZ" w:eastAsia="ko-KR"/>
        </w:rPr>
      </w:pPr>
      <w:r w:rsidRPr="006879FF">
        <w:rPr>
          <w:rStyle w:val="a6"/>
          <w:sz w:val="28"/>
          <w:szCs w:val="28"/>
          <w:lang w:val="kk-KZ" w:eastAsia="ko-KR"/>
        </w:rPr>
        <w:t xml:space="preserve">4. </w:t>
      </w:r>
      <w:hyperlink r:id="rId9" w:history="1">
        <w:r w:rsidRPr="000A4937">
          <w:rPr>
            <w:rStyle w:val="a6"/>
            <w:sz w:val="28"/>
            <w:szCs w:val="28"/>
            <w:lang w:val="kk-KZ" w:eastAsia="ko-KR"/>
          </w:rPr>
          <w:t>https://baq.kz/kk/news/aimaktik_bak_kogam/zar_zaman_akini_shortanbai</w:t>
        </w:r>
      </w:hyperlink>
    </w:p>
    <w:p w:rsidR="00BC077A" w:rsidRDefault="00BC077A" w:rsidP="00BC077A">
      <w:pPr>
        <w:pStyle w:val="a5"/>
        <w:ind w:left="0"/>
        <w:rPr>
          <w:rStyle w:val="a6"/>
          <w:sz w:val="28"/>
          <w:szCs w:val="28"/>
          <w:lang w:val="kk-KZ" w:eastAsia="ko-KR"/>
        </w:rPr>
      </w:pPr>
      <w:r>
        <w:rPr>
          <w:rStyle w:val="a6"/>
          <w:sz w:val="28"/>
          <w:szCs w:val="28"/>
          <w:lang w:val="kk-KZ" w:eastAsia="ko-KR"/>
        </w:rPr>
        <w:t>5.</w:t>
      </w:r>
      <w:r w:rsidRPr="006879FF">
        <w:rPr>
          <w:lang w:val="kk-KZ"/>
        </w:rPr>
        <w:t xml:space="preserve"> </w:t>
      </w:r>
      <w:hyperlink r:id="rId10" w:history="1">
        <w:r w:rsidRPr="000A4937">
          <w:rPr>
            <w:rStyle w:val="a6"/>
            <w:sz w:val="28"/>
            <w:szCs w:val="28"/>
            <w:lang w:val="kk-KZ" w:eastAsia="ko-KR"/>
          </w:rPr>
          <w:t>https://www.inform.kz/kz/mahambet-otemisuly_a2183756</w:t>
        </w:r>
      </w:hyperlink>
    </w:p>
    <w:p w:rsidR="00BC077A" w:rsidRDefault="00BC077A" w:rsidP="00BC077A">
      <w:pPr>
        <w:pStyle w:val="a5"/>
        <w:ind w:left="0"/>
        <w:rPr>
          <w:rStyle w:val="a6"/>
          <w:sz w:val="28"/>
          <w:szCs w:val="28"/>
          <w:lang w:val="kk-KZ" w:eastAsia="ko-KR"/>
        </w:rPr>
      </w:pPr>
      <w:r>
        <w:rPr>
          <w:rStyle w:val="a6"/>
          <w:sz w:val="28"/>
          <w:szCs w:val="28"/>
          <w:lang w:val="kk-KZ" w:eastAsia="ko-KR"/>
        </w:rPr>
        <w:t>6.</w:t>
      </w:r>
      <w:r w:rsidRPr="00C44C71">
        <w:rPr>
          <w:rStyle w:val="a6"/>
          <w:sz w:val="28"/>
          <w:szCs w:val="28"/>
          <w:lang w:val="kk-KZ" w:eastAsia="ko-KR"/>
        </w:rPr>
        <w:t>http://library.wksu.kz/index.php?option=com_content&amp;view=article&amp;id=88&amp;lang=kz</w:t>
      </w:r>
    </w:p>
    <w:p w:rsidR="00BC077A" w:rsidRPr="00600031" w:rsidRDefault="00BC077A" w:rsidP="00BC077A">
      <w:pPr>
        <w:rPr>
          <w:lang w:val="kk-KZ"/>
        </w:rPr>
      </w:pPr>
    </w:p>
    <w:p w:rsidR="00543284" w:rsidRPr="0098135F" w:rsidRDefault="00543284" w:rsidP="00BC077A">
      <w:pPr>
        <w:spacing w:before="40" w:after="20"/>
        <w:ind w:left="927"/>
        <w:jc w:val="center"/>
        <w:rPr>
          <w:lang w:val="kk-KZ"/>
        </w:rPr>
      </w:pPr>
    </w:p>
    <w:sectPr w:rsidR="00543284" w:rsidRPr="00981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945C6"/>
    <w:multiLevelType w:val="hybridMultilevel"/>
    <w:tmpl w:val="2612E1B2"/>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2A6818E0"/>
    <w:multiLevelType w:val="hybridMultilevel"/>
    <w:tmpl w:val="EE2CA594"/>
    <w:lvl w:ilvl="0" w:tplc="91B44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78D5BF6"/>
    <w:multiLevelType w:val="multilevel"/>
    <w:tmpl w:val="6E30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C778E8"/>
    <w:multiLevelType w:val="hybridMultilevel"/>
    <w:tmpl w:val="3864DDC2"/>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
    <w:nsid w:val="6AF216E7"/>
    <w:multiLevelType w:val="hybridMultilevel"/>
    <w:tmpl w:val="88F81B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AC81DB7"/>
    <w:multiLevelType w:val="hybridMultilevel"/>
    <w:tmpl w:val="CA0CE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DA"/>
    <w:rsid w:val="0045417D"/>
    <w:rsid w:val="00543284"/>
    <w:rsid w:val="006074DA"/>
    <w:rsid w:val="006775FD"/>
    <w:rsid w:val="006B7B76"/>
    <w:rsid w:val="007065D2"/>
    <w:rsid w:val="00714569"/>
    <w:rsid w:val="0098135F"/>
    <w:rsid w:val="00A71CB3"/>
    <w:rsid w:val="00BC077A"/>
    <w:rsid w:val="00FA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27CE3-12B4-4FBB-B171-34F372D6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3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135F"/>
    <w:pPr>
      <w:spacing w:after="120"/>
    </w:pPr>
    <w:rPr>
      <w:rFonts w:ascii="Monotype Corsiva" w:hAnsi="Monotype Corsiva"/>
      <w:b/>
      <w:sz w:val="52"/>
      <w:szCs w:val="52"/>
    </w:rPr>
  </w:style>
  <w:style w:type="character" w:customStyle="1" w:styleId="a4">
    <w:name w:val="Основной текст Знак"/>
    <w:basedOn w:val="a0"/>
    <w:link w:val="a3"/>
    <w:rsid w:val="0098135F"/>
    <w:rPr>
      <w:rFonts w:ascii="Monotype Corsiva" w:eastAsia="Times New Roman" w:hAnsi="Monotype Corsiva" w:cs="Times New Roman"/>
      <w:b/>
      <w:sz w:val="52"/>
      <w:szCs w:val="52"/>
      <w:lang w:eastAsia="ru-RU"/>
    </w:rPr>
  </w:style>
  <w:style w:type="character" w:customStyle="1" w:styleId="apple-converted-space">
    <w:name w:val="apple-converted-space"/>
    <w:basedOn w:val="a0"/>
    <w:rsid w:val="0098135F"/>
  </w:style>
  <w:style w:type="paragraph" w:styleId="a5">
    <w:name w:val="List Paragraph"/>
    <w:basedOn w:val="a"/>
    <w:uiPriority w:val="34"/>
    <w:qFormat/>
    <w:rsid w:val="0098135F"/>
    <w:pPr>
      <w:ind w:left="720"/>
      <w:contextualSpacing/>
    </w:pPr>
  </w:style>
  <w:style w:type="character" w:styleId="a6">
    <w:name w:val="Hyperlink"/>
    <w:basedOn w:val="a0"/>
    <w:unhideWhenUsed/>
    <w:rsid w:val="0098135F"/>
    <w:rPr>
      <w:color w:val="0000FF"/>
      <w:u w:val="single"/>
    </w:rPr>
  </w:style>
  <w:style w:type="paragraph" w:styleId="a7">
    <w:name w:val="Body Text Indent"/>
    <w:basedOn w:val="a"/>
    <w:link w:val="a8"/>
    <w:uiPriority w:val="99"/>
    <w:semiHidden/>
    <w:unhideWhenUsed/>
    <w:rsid w:val="0098135F"/>
    <w:pPr>
      <w:spacing w:after="120"/>
      <w:ind w:left="283"/>
    </w:pPr>
  </w:style>
  <w:style w:type="character" w:customStyle="1" w:styleId="a8">
    <w:name w:val="Основной текст с отступом Знак"/>
    <w:basedOn w:val="a0"/>
    <w:link w:val="a7"/>
    <w:uiPriority w:val="99"/>
    <w:semiHidden/>
    <w:rsid w:val="0098135F"/>
    <w:rPr>
      <w:rFonts w:ascii="Times New Roman" w:eastAsia="Times New Roman" w:hAnsi="Times New Roman" w:cs="Times New Roman"/>
      <w:sz w:val="24"/>
      <w:szCs w:val="24"/>
      <w:lang w:eastAsia="ru-RU"/>
    </w:rPr>
  </w:style>
  <w:style w:type="paragraph" w:styleId="2">
    <w:name w:val="Body Text First Indent 2"/>
    <w:basedOn w:val="a7"/>
    <w:link w:val="20"/>
    <w:uiPriority w:val="99"/>
    <w:unhideWhenUsed/>
    <w:rsid w:val="0098135F"/>
    <w:pPr>
      <w:spacing w:after="0"/>
      <w:ind w:left="360" w:firstLine="360"/>
    </w:pPr>
  </w:style>
  <w:style w:type="character" w:customStyle="1" w:styleId="20">
    <w:name w:val="Красная строка 2 Знак"/>
    <w:basedOn w:val="a8"/>
    <w:link w:val="2"/>
    <w:uiPriority w:val="99"/>
    <w:rsid w:val="009813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tap.kz/reader/s_" TargetMode="External"/><Relationship Id="rId3" Type="http://schemas.openxmlformats.org/officeDocument/2006/relationships/settings" Target="settings.xml"/><Relationship Id="rId7" Type="http://schemas.openxmlformats.org/officeDocument/2006/relationships/hyperlink" Target="http://www.kazneb.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ebiportal.kz/kz" TargetMode="External"/><Relationship Id="rId11" Type="http://schemas.openxmlformats.org/officeDocument/2006/relationships/fontTable" Target="fontTable.xml"/><Relationship Id="rId5" Type="http://schemas.openxmlformats.org/officeDocument/2006/relationships/hyperlink" Target="http://www.ikitap.kz/" TargetMode="External"/><Relationship Id="rId10" Type="http://schemas.openxmlformats.org/officeDocument/2006/relationships/hyperlink" Target="https://www.inform.kz/kz/mahambet-otemisuly_a2183756" TargetMode="External"/><Relationship Id="rId4" Type="http://schemas.openxmlformats.org/officeDocument/2006/relationships/webSettings" Target="webSettings.xml"/><Relationship Id="rId9" Type="http://schemas.openxmlformats.org/officeDocument/2006/relationships/hyperlink" Target="https://baq.kz/kk/news/aimaktik_bak_kogam/zar_zaman_akini_shortanb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PcHelper</cp:lastModifiedBy>
  <cp:revision>4</cp:revision>
  <dcterms:created xsi:type="dcterms:W3CDTF">2021-09-04T16:08:00Z</dcterms:created>
  <dcterms:modified xsi:type="dcterms:W3CDTF">2021-09-05T13:25:00Z</dcterms:modified>
</cp:coreProperties>
</file>